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50806192"/>
        <w:docPartObj>
          <w:docPartGallery w:val="Cover Pages"/>
          <w:docPartUnique/>
        </w:docPartObj>
      </w:sdtPr>
      <w:sdtEndPr/>
      <w:sdtContent>
        <w:p w14:paraId="2F86253D" w14:textId="77777777" w:rsidR="00645332" w:rsidRDefault="00645332" w:rsidP="00645332">
          <w:pPr>
            <w:spacing w:after="0" w:line="240" w:lineRule="auto"/>
            <w:jc w:val="center"/>
          </w:pPr>
          <w:r w:rsidRPr="00FC164C">
            <w:rPr>
              <w:rFonts w:ascii="Arial" w:eastAsia="Times New Roman" w:hAnsi="Arial" w:cs="Arial"/>
              <w:b/>
              <w:noProof/>
              <w:sz w:val="24"/>
              <w:szCs w:val="24"/>
            </w:rPr>
            <w:drawing>
              <wp:anchor distT="0" distB="0" distL="114300" distR="114300" simplePos="0" relativeHeight="251655680" behindDoc="1" locked="0" layoutInCell="1" allowOverlap="1" wp14:anchorId="5539A0F8" wp14:editId="3510CF83">
                <wp:simplePos x="0" y="0"/>
                <wp:positionH relativeFrom="column">
                  <wp:posOffset>14605</wp:posOffset>
                </wp:positionH>
                <wp:positionV relativeFrom="paragraph">
                  <wp:posOffset>-503718</wp:posOffset>
                </wp:positionV>
                <wp:extent cx="1049016" cy="503653"/>
                <wp:effectExtent l="0" t="0" r="0" b="0"/>
                <wp:wrapNone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strablog.eu/wp-content/uploads/2010/05/logo_confindustr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518" cy="5365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2790A" w:rsidRPr="00FC164C">
            <w:rPr>
              <w:rFonts w:ascii="Arial" w:eastAsia="Times New Roman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74112" behindDoc="0" locked="0" layoutInCell="1" allowOverlap="1" wp14:anchorId="5D02E620" wp14:editId="3849CE7A">
                <wp:simplePos x="0" y="0"/>
                <wp:positionH relativeFrom="margin">
                  <wp:posOffset>4909185</wp:posOffset>
                </wp:positionH>
                <wp:positionV relativeFrom="margin">
                  <wp:posOffset>-484505</wp:posOffset>
                </wp:positionV>
                <wp:extent cx="944245" cy="435610"/>
                <wp:effectExtent l="0" t="0" r="8255" b="2540"/>
                <wp:wrapSquare wrapText="bothSides"/>
                <wp:docPr id="4" name="Image 1" descr="BDI-Logo%20mit%20Claim%20far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DI-Logo%20mit%20Claim%20far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245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sdt>
          <w:sdtPr>
            <w:id w:val="-536743475"/>
            <w:docPartObj>
              <w:docPartGallery w:val="Cover Pages"/>
              <w:docPartUnique/>
            </w:docPartObj>
          </w:sdtPr>
          <w:sdtEndPr>
            <w:rPr>
              <w:rFonts w:ascii="Arial" w:eastAsia="Tahoma" w:hAnsi="Arial" w:cs="Arial"/>
              <w:b/>
              <w:bCs/>
              <w:spacing w:val="-3"/>
              <w:sz w:val="24"/>
              <w:szCs w:val="24"/>
              <w:lang w:val="it-IT"/>
            </w:rPr>
          </w:sdtEndPr>
          <w:sdtContent>
            <w:p w14:paraId="500375FE" w14:textId="038F679A" w:rsidR="00645332" w:rsidRDefault="0032790A" w:rsidP="00645332">
              <w:pPr>
                <w:spacing w:after="0" w:line="240" w:lineRule="auto"/>
                <w:jc w:val="center"/>
                <w:rPr>
                  <w:rFonts w:ascii="Arial" w:eastAsia="Tahoma" w:hAnsi="Arial" w:cs="Arial"/>
                  <w:b/>
                  <w:bCs/>
                  <w:i/>
                  <w:color w:val="002060"/>
                  <w:sz w:val="36"/>
                  <w:szCs w:val="36"/>
                  <w:lang w:val="en-US" w:eastAsia="en-US"/>
                </w:rPr>
              </w:pPr>
              <w:r w:rsidRPr="0065363C">
                <w:rPr>
                  <w:rFonts w:ascii="Arial" w:eastAsia="Tahoma" w:hAnsi="Arial" w:cs="Arial"/>
                  <w:b/>
                  <w:bCs/>
                  <w:i/>
                  <w:color w:val="002060"/>
                  <w:sz w:val="36"/>
                  <w:szCs w:val="36"/>
                  <w:lang w:val="en-US" w:eastAsia="en-US"/>
                </w:rPr>
                <w:t>Joint Declaration</w:t>
              </w:r>
            </w:p>
            <w:p w14:paraId="36AE6FFB" w14:textId="2FD28484" w:rsidR="00A66F08" w:rsidRPr="0032790A" w:rsidRDefault="00A66F08" w:rsidP="00645332">
              <w:pPr>
                <w:spacing w:after="0" w:line="240" w:lineRule="auto"/>
                <w:jc w:val="center"/>
                <w:rPr>
                  <w:rFonts w:ascii="Arial" w:eastAsia="Tahoma" w:hAnsi="Arial" w:cs="Arial"/>
                  <w:b/>
                  <w:bCs/>
                  <w:iCs/>
                  <w:color w:val="002060"/>
                  <w:lang w:val="en-US" w:eastAsia="en-US"/>
                </w:rPr>
              </w:pPr>
              <w:r w:rsidRPr="0032790A">
                <w:rPr>
                  <w:rFonts w:ascii="Arial" w:eastAsia="Calibri" w:hAnsi="Arial" w:cs="Arial"/>
                  <w:b/>
                  <w:bCs/>
                  <w:iCs/>
                  <w:color w:val="002060"/>
                  <w:lang w:val="en-US"/>
                </w:rPr>
                <w:t>Bo</w:t>
              </w:r>
              <w:r w:rsidR="00D01B28" w:rsidRPr="0032790A">
                <w:rPr>
                  <w:rFonts w:ascii="Arial" w:eastAsia="Calibri" w:hAnsi="Arial" w:cs="Arial"/>
                  <w:b/>
                  <w:bCs/>
                  <w:iCs/>
                  <w:color w:val="002060"/>
                  <w:lang w:val="en-US"/>
                </w:rPr>
                <w:t>lzano,</w:t>
              </w:r>
              <w:r w:rsidRPr="0032790A">
                <w:rPr>
                  <w:rFonts w:ascii="Arial" w:eastAsia="Calibri" w:hAnsi="Arial" w:cs="Arial"/>
                  <w:b/>
                  <w:bCs/>
                  <w:iCs/>
                  <w:color w:val="002060"/>
                  <w:spacing w:val="-2"/>
                  <w:lang w:val="en-US"/>
                </w:rPr>
                <w:t xml:space="preserve"> </w:t>
              </w:r>
              <w:r w:rsidR="0032790A">
                <w:rPr>
                  <w:rFonts w:ascii="Arial" w:eastAsia="Calibri" w:hAnsi="Arial" w:cs="Arial"/>
                  <w:b/>
                  <w:bCs/>
                  <w:iCs/>
                  <w:color w:val="002060"/>
                  <w:spacing w:val="-2"/>
                  <w:lang w:val="en-US"/>
                </w:rPr>
                <w:t>26</w:t>
              </w:r>
              <w:r w:rsidR="0032790A" w:rsidRPr="0032790A">
                <w:rPr>
                  <w:rFonts w:ascii="Arial" w:eastAsia="Calibri" w:hAnsi="Arial" w:cs="Arial"/>
                  <w:b/>
                  <w:bCs/>
                  <w:iCs/>
                  <w:color w:val="002060"/>
                  <w:spacing w:val="-2"/>
                  <w:vertAlign w:val="superscript"/>
                  <w:lang w:val="en-US"/>
                </w:rPr>
                <w:t>th</w:t>
              </w:r>
              <w:r w:rsidR="0032790A">
                <w:rPr>
                  <w:rFonts w:ascii="Arial" w:eastAsia="Calibri" w:hAnsi="Arial" w:cs="Arial"/>
                  <w:b/>
                  <w:bCs/>
                  <w:iCs/>
                  <w:color w:val="002060"/>
                  <w:spacing w:val="-2"/>
                  <w:lang w:val="en-US"/>
                </w:rPr>
                <w:t xml:space="preserve"> </w:t>
              </w:r>
              <w:r w:rsidR="0032790A" w:rsidRPr="0032790A">
                <w:rPr>
                  <w:rFonts w:ascii="Arial" w:eastAsia="Calibri" w:hAnsi="Arial" w:cs="Arial"/>
                  <w:b/>
                  <w:bCs/>
                  <w:iCs/>
                  <w:color w:val="002060"/>
                  <w:lang w:val="en-US"/>
                </w:rPr>
                <w:t>October 2020</w:t>
              </w:r>
            </w:p>
            <w:p w14:paraId="239A0607" w14:textId="77777777" w:rsidR="00A66F08" w:rsidRPr="00780344" w:rsidRDefault="00A66F08" w:rsidP="00645332">
              <w:pPr>
                <w:spacing w:after="0" w:line="240" w:lineRule="auto"/>
                <w:jc w:val="center"/>
                <w:rPr>
                  <w:rFonts w:ascii="Arial" w:eastAsia="Times New Roman" w:hAnsi="Arial" w:cs="Arial"/>
                  <w:b/>
                  <w:bCs/>
                  <w:color w:val="365F91"/>
                  <w:sz w:val="24"/>
                  <w:szCs w:val="24"/>
                  <w:lang w:val="en-US" w:eastAsia="fr-FR"/>
                </w:rPr>
              </w:pPr>
              <w:r w:rsidRPr="00780344">
                <w:rPr>
                  <w:rFonts w:ascii="Arial" w:eastAsia="Times New Roman" w:hAnsi="Arial" w:cs="Arial"/>
                  <w:b/>
                  <w:bCs/>
                  <w:color w:val="365F91"/>
                  <w:sz w:val="24"/>
                  <w:szCs w:val="24"/>
                  <w:lang w:val="en-US" w:eastAsia="fr-FR"/>
                </w:rPr>
                <w:t>____________________</w:t>
              </w:r>
            </w:p>
          </w:sdtContent>
        </w:sdt>
      </w:sdtContent>
    </w:sdt>
    <w:p w14:paraId="0557CBD6" w14:textId="77777777" w:rsidR="00645332" w:rsidRDefault="00645332" w:rsidP="00645332">
      <w:pPr>
        <w:spacing w:after="0" w:line="240" w:lineRule="auto"/>
        <w:jc w:val="both"/>
        <w:rPr>
          <w:lang w:val="en-GB"/>
        </w:rPr>
      </w:pPr>
    </w:p>
    <w:p w14:paraId="3B6D2247" w14:textId="2AAB3688" w:rsidR="000E6B9F" w:rsidRPr="00645332" w:rsidRDefault="003F5D9A" w:rsidP="00645332">
      <w:pPr>
        <w:spacing w:after="0" w:line="240" w:lineRule="auto"/>
        <w:jc w:val="both"/>
        <w:rPr>
          <w:lang w:val="en-GB"/>
        </w:rPr>
      </w:pPr>
      <w:proofErr w:type="gramStart"/>
      <w:r w:rsidRPr="00645332">
        <w:rPr>
          <w:lang w:val="en-GB"/>
        </w:rPr>
        <w:t xml:space="preserve">In </w:t>
      </w:r>
      <w:r w:rsidR="009779B9" w:rsidRPr="00645332">
        <w:rPr>
          <w:lang w:val="en-GB"/>
        </w:rPr>
        <w:t xml:space="preserve">light </w:t>
      </w:r>
      <w:r w:rsidRPr="00645332">
        <w:rPr>
          <w:lang w:val="en-GB"/>
        </w:rPr>
        <w:t>of</w:t>
      </w:r>
      <w:proofErr w:type="gramEnd"/>
      <w:r w:rsidRPr="00645332">
        <w:rPr>
          <w:lang w:val="en-GB"/>
        </w:rPr>
        <w:t xml:space="preserve"> the renewed spread of the </w:t>
      </w:r>
      <w:r w:rsidR="009779B9" w:rsidRPr="00645332">
        <w:rPr>
          <w:lang w:val="en-GB"/>
        </w:rPr>
        <w:t xml:space="preserve">Corona </w:t>
      </w:r>
      <w:r w:rsidRPr="00645332">
        <w:rPr>
          <w:lang w:val="en-GB"/>
        </w:rPr>
        <w:t xml:space="preserve">pandemic in Europe, everything necessary must be done to </w:t>
      </w:r>
      <w:r w:rsidR="009779B9" w:rsidRPr="00645332">
        <w:rPr>
          <w:lang w:val="en-GB"/>
        </w:rPr>
        <w:t xml:space="preserve">protect the </w:t>
      </w:r>
      <w:r w:rsidRPr="00645332">
        <w:rPr>
          <w:lang w:val="en-GB"/>
        </w:rPr>
        <w:t xml:space="preserve">health </w:t>
      </w:r>
      <w:r w:rsidR="009779B9" w:rsidRPr="00645332">
        <w:rPr>
          <w:lang w:val="en-GB"/>
        </w:rPr>
        <w:t xml:space="preserve">of Europe’s citizens, </w:t>
      </w:r>
      <w:r w:rsidRPr="00645332">
        <w:rPr>
          <w:lang w:val="en-GB"/>
        </w:rPr>
        <w:t xml:space="preserve">and </w:t>
      </w:r>
      <w:r w:rsidR="009779B9" w:rsidRPr="00645332">
        <w:rPr>
          <w:lang w:val="en-GB"/>
        </w:rPr>
        <w:t xml:space="preserve">to maintain </w:t>
      </w:r>
      <w:r w:rsidRPr="00645332">
        <w:rPr>
          <w:lang w:val="en-GB"/>
        </w:rPr>
        <w:t xml:space="preserve">the free movement of goods. </w:t>
      </w:r>
      <w:r w:rsidR="0032790A" w:rsidRPr="00645332">
        <w:rPr>
          <w:lang w:val="en-GB"/>
        </w:rPr>
        <w:t>In such a challenging time, infrastructure</w:t>
      </w:r>
      <w:r w:rsidR="00E270C2" w:rsidRPr="00645332">
        <w:rPr>
          <w:lang w:val="en-GB"/>
        </w:rPr>
        <w:t>s</w:t>
      </w:r>
      <w:r w:rsidR="0032790A" w:rsidRPr="00645332">
        <w:rPr>
          <w:lang w:val="en-GB"/>
        </w:rPr>
        <w:t xml:space="preserve"> </w:t>
      </w:r>
      <w:r w:rsidR="00E270C2" w:rsidRPr="00645332">
        <w:rPr>
          <w:lang w:val="en-GB"/>
        </w:rPr>
        <w:t>are</w:t>
      </w:r>
      <w:r w:rsidR="0032790A" w:rsidRPr="00645332">
        <w:rPr>
          <w:lang w:val="en-GB"/>
        </w:rPr>
        <w:t xml:space="preserve"> a fundamental and strategic asset for the relaunch of Italian and German economies, and for Europe</w:t>
      </w:r>
      <w:r w:rsidR="00C9613A" w:rsidRPr="00645332">
        <w:rPr>
          <w:lang w:val="en-GB"/>
        </w:rPr>
        <w:t>’s</w:t>
      </w:r>
      <w:r w:rsidR="007B5D9E" w:rsidRPr="00645332">
        <w:rPr>
          <w:lang w:val="en-GB"/>
        </w:rPr>
        <w:t xml:space="preserve"> </w:t>
      </w:r>
      <w:proofErr w:type="gramStart"/>
      <w:r w:rsidR="007B5D9E" w:rsidRPr="00645332">
        <w:rPr>
          <w:lang w:val="en-GB"/>
        </w:rPr>
        <w:t>society</w:t>
      </w:r>
      <w:r w:rsidR="009779B9" w:rsidRPr="00645332">
        <w:rPr>
          <w:lang w:val="en-GB"/>
        </w:rPr>
        <w:t xml:space="preserve"> </w:t>
      </w:r>
      <w:r w:rsidR="00C9613A" w:rsidRPr="00645332">
        <w:rPr>
          <w:lang w:val="en-GB"/>
        </w:rPr>
        <w:t xml:space="preserve">as a </w:t>
      </w:r>
      <w:r w:rsidR="009779B9" w:rsidRPr="00645332">
        <w:rPr>
          <w:lang w:val="en-GB"/>
        </w:rPr>
        <w:t>whole</w:t>
      </w:r>
      <w:proofErr w:type="gramEnd"/>
      <w:r w:rsidR="0032790A" w:rsidRPr="00645332">
        <w:rPr>
          <w:lang w:val="en-GB"/>
        </w:rPr>
        <w:t xml:space="preserve">. The creation of </w:t>
      </w:r>
      <w:r w:rsidR="001D0FB6" w:rsidRPr="00645332">
        <w:rPr>
          <w:lang w:val="en-GB"/>
        </w:rPr>
        <w:t xml:space="preserve">material and immaterial </w:t>
      </w:r>
      <w:r w:rsidR="0032790A" w:rsidRPr="00645332">
        <w:rPr>
          <w:lang w:val="en-GB"/>
        </w:rPr>
        <w:t xml:space="preserve">infrastructures can boost </w:t>
      </w:r>
      <w:r w:rsidR="001D0FB6" w:rsidRPr="00645332">
        <w:rPr>
          <w:lang w:val="en-GB"/>
        </w:rPr>
        <w:t xml:space="preserve">sustainable </w:t>
      </w:r>
      <w:r w:rsidR="0032790A" w:rsidRPr="00645332">
        <w:rPr>
          <w:lang w:val="en-GB"/>
        </w:rPr>
        <w:t xml:space="preserve">growth and employment, with positive effects on social inclusion, connectivity, and </w:t>
      </w:r>
      <w:r w:rsidR="00F67E72" w:rsidRPr="00645332">
        <w:rPr>
          <w:lang w:val="en-GB"/>
        </w:rPr>
        <w:t xml:space="preserve">the </w:t>
      </w:r>
      <w:r w:rsidR="0032790A" w:rsidRPr="00645332">
        <w:rPr>
          <w:lang w:val="en-GB"/>
        </w:rPr>
        <w:t>competitive</w:t>
      </w:r>
      <w:r w:rsidR="00F67E72" w:rsidRPr="00645332">
        <w:rPr>
          <w:lang w:val="en-GB"/>
        </w:rPr>
        <w:t xml:space="preserve">ness of our </w:t>
      </w:r>
      <w:r w:rsidR="00C9613A" w:rsidRPr="00645332">
        <w:rPr>
          <w:lang w:val="en-GB"/>
        </w:rPr>
        <w:t>countries</w:t>
      </w:r>
      <w:r w:rsidR="0032790A" w:rsidRPr="00645332">
        <w:rPr>
          <w:lang w:val="en-GB"/>
        </w:rPr>
        <w:t>.</w:t>
      </w:r>
      <w:r w:rsidR="000E6B9F" w:rsidRPr="00645332">
        <w:rPr>
          <w:lang w:val="en-GB"/>
        </w:rPr>
        <w:t xml:space="preserve"> </w:t>
      </w:r>
      <w:r w:rsidR="00E270C2" w:rsidRPr="00645332">
        <w:rPr>
          <w:lang w:val="en-GB"/>
        </w:rPr>
        <w:t>The future infrastructur</w:t>
      </w:r>
      <w:r w:rsidR="00C750BD" w:rsidRPr="00645332">
        <w:rPr>
          <w:lang w:val="en-GB"/>
        </w:rPr>
        <w:t>e</w:t>
      </w:r>
      <w:r w:rsidR="00E270C2" w:rsidRPr="00645332">
        <w:rPr>
          <w:lang w:val="en-GB"/>
        </w:rPr>
        <w:t xml:space="preserve"> will be digital and green.</w:t>
      </w:r>
    </w:p>
    <w:p w14:paraId="0AD61982" w14:textId="37670427" w:rsidR="009E1A3B" w:rsidRPr="00645332" w:rsidRDefault="0032790A" w:rsidP="0032790A">
      <w:pPr>
        <w:jc w:val="both"/>
        <w:rPr>
          <w:lang w:val="en-GB"/>
        </w:rPr>
      </w:pPr>
      <w:r w:rsidRPr="00645332">
        <w:rPr>
          <w:lang w:val="en-GB"/>
        </w:rPr>
        <w:t xml:space="preserve">Therefore, the construction and </w:t>
      </w:r>
      <w:r w:rsidR="002E117A" w:rsidRPr="00645332">
        <w:rPr>
          <w:lang w:val="en-GB"/>
        </w:rPr>
        <w:t xml:space="preserve">maintenance </w:t>
      </w:r>
      <w:r w:rsidRPr="00645332">
        <w:rPr>
          <w:lang w:val="en-GB"/>
        </w:rPr>
        <w:t xml:space="preserve">of the trans-European transport network – the TEN-T – are fundamental steps towards a truly connected </w:t>
      </w:r>
      <w:r w:rsidR="00E270C2" w:rsidRPr="00645332">
        <w:rPr>
          <w:lang w:val="en-GB"/>
        </w:rPr>
        <w:t xml:space="preserve">and intelligent </w:t>
      </w:r>
      <w:r w:rsidRPr="00645332">
        <w:rPr>
          <w:lang w:val="en-GB"/>
        </w:rPr>
        <w:t xml:space="preserve">European economy. </w:t>
      </w:r>
      <w:r w:rsidR="002E117A" w:rsidRPr="00645332">
        <w:rPr>
          <w:lang w:val="en-GB"/>
        </w:rPr>
        <w:t>The Italian and German government</w:t>
      </w:r>
      <w:r w:rsidR="00271BE3">
        <w:rPr>
          <w:lang w:val="en-GB"/>
        </w:rPr>
        <w:t>s</w:t>
      </w:r>
      <w:r w:rsidR="002E117A" w:rsidRPr="00645332">
        <w:rPr>
          <w:lang w:val="en-GB"/>
        </w:rPr>
        <w:t xml:space="preserve"> are called to simplify administrative procedures when implementing major infrastructure projects. In addition, both countries should utilise their research, </w:t>
      </w:r>
      <w:r w:rsidR="00645332" w:rsidRPr="00645332">
        <w:rPr>
          <w:lang w:val="en-GB"/>
        </w:rPr>
        <w:t>development,</w:t>
      </w:r>
      <w:r w:rsidR="002E117A" w:rsidRPr="00645332">
        <w:rPr>
          <w:lang w:val="en-GB"/>
        </w:rPr>
        <w:t xml:space="preserve"> and innovation capabilities</w:t>
      </w:r>
      <w:r w:rsidR="002F71FC">
        <w:rPr>
          <w:lang w:val="en-GB"/>
        </w:rPr>
        <w:t>.</w:t>
      </w:r>
      <w:r w:rsidR="007B5D9E" w:rsidRPr="00645332">
        <w:rPr>
          <w:lang w:val="en-GB"/>
        </w:rPr>
        <w:t xml:space="preserve"> Our industries are technological leaders in many of these fields and can contribute in a decisive way to enabl</w:t>
      </w:r>
      <w:r w:rsidR="002F71FC">
        <w:rPr>
          <w:lang w:val="en-GB"/>
        </w:rPr>
        <w:t>e</w:t>
      </w:r>
      <w:r w:rsidR="007B5D9E" w:rsidRPr="00645332">
        <w:rPr>
          <w:lang w:val="en-GB"/>
        </w:rPr>
        <w:t xml:space="preserve"> this process.</w:t>
      </w:r>
    </w:p>
    <w:p w14:paraId="7D9EEDB8" w14:textId="04995195" w:rsidR="0032790A" w:rsidRPr="00645332" w:rsidRDefault="0032790A" w:rsidP="0032790A">
      <w:pPr>
        <w:jc w:val="both"/>
        <w:rPr>
          <w:lang w:val="en-GB"/>
        </w:rPr>
      </w:pPr>
      <w:proofErr w:type="gramStart"/>
      <w:r w:rsidRPr="00645332">
        <w:rPr>
          <w:lang w:val="en-GB"/>
        </w:rPr>
        <w:t>In order to</w:t>
      </w:r>
      <w:proofErr w:type="gramEnd"/>
      <w:r w:rsidRPr="00645332">
        <w:rPr>
          <w:lang w:val="en-GB"/>
        </w:rPr>
        <w:t xml:space="preserve"> </w:t>
      </w:r>
      <w:r w:rsidR="00F67E72" w:rsidRPr="00645332">
        <w:rPr>
          <w:lang w:val="en-GB"/>
        </w:rPr>
        <w:t xml:space="preserve">eliminate all bottlenecks along the transport corridors and to promote competitiveness of our two </w:t>
      </w:r>
      <w:r w:rsidR="00C9613A" w:rsidRPr="00645332">
        <w:rPr>
          <w:lang w:val="en-GB"/>
        </w:rPr>
        <w:t>countries</w:t>
      </w:r>
      <w:r w:rsidR="00F67E72" w:rsidRPr="00645332">
        <w:rPr>
          <w:lang w:val="en-GB"/>
        </w:rPr>
        <w:t>, Italy and Germany</w:t>
      </w:r>
      <w:r w:rsidRPr="00645332">
        <w:rPr>
          <w:lang w:val="en-GB"/>
        </w:rPr>
        <w:t xml:space="preserve"> should complete </w:t>
      </w:r>
      <w:r w:rsidR="00C9613A" w:rsidRPr="00645332">
        <w:rPr>
          <w:lang w:val="en-GB"/>
        </w:rPr>
        <w:t xml:space="preserve">construction of </w:t>
      </w:r>
      <w:r w:rsidRPr="00645332">
        <w:rPr>
          <w:lang w:val="en-GB"/>
        </w:rPr>
        <w:t>their parts of the EU network as soon as possible.</w:t>
      </w:r>
      <w:r w:rsidR="0065363C" w:rsidRPr="00645332">
        <w:rPr>
          <w:lang w:val="en-GB"/>
        </w:rPr>
        <w:t xml:space="preserve"> The free movement of goods is a fundamental principle in the EU treaties: transport plays a crucial role in ensuring the functioning of the single market. </w:t>
      </w:r>
      <w:r w:rsidR="00F67E72" w:rsidRPr="00645332">
        <w:rPr>
          <w:lang w:val="en-GB"/>
        </w:rPr>
        <w:t>In particular, t</w:t>
      </w:r>
      <w:r w:rsidRPr="00645332">
        <w:rPr>
          <w:lang w:val="en-GB"/>
        </w:rPr>
        <w:t xml:space="preserve">he Brenner Pass, at the heart of the Scan-Med Corridor, </w:t>
      </w:r>
      <w:r w:rsidR="00F67E72" w:rsidRPr="00645332">
        <w:rPr>
          <w:lang w:val="en-GB"/>
        </w:rPr>
        <w:t xml:space="preserve">represents </w:t>
      </w:r>
      <w:r w:rsidRPr="00645332">
        <w:rPr>
          <w:lang w:val="en-GB"/>
        </w:rPr>
        <w:t xml:space="preserve">the </w:t>
      </w:r>
      <w:r w:rsidR="00F67E72" w:rsidRPr="00645332">
        <w:rPr>
          <w:lang w:val="en-GB"/>
        </w:rPr>
        <w:t xml:space="preserve">main </w:t>
      </w:r>
      <w:r w:rsidR="00C9613A" w:rsidRPr="00645332">
        <w:rPr>
          <w:lang w:val="en-GB"/>
        </w:rPr>
        <w:t>gat</w:t>
      </w:r>
      <w:r w:rsidR="00EA5637" w:rsidRPr="00645332">
        <w:rPr>
          <w:lang w:val="en-GB"/>
        </w:rPr>
        <w:t>e</w:t>
      </w:r>
      <w:r w:rsidR="00C9613A" w:rsidRPr="00645332">
        <w:rPr>
          <w:lang w:val="en-GB"/>
        </w:rPr>
        <w:t xml:space="preserve">way </w:t>
      </w:r>
      <w:r w:rsidR="00F67E72" w:rsidRPr="00645332">
        <w:rPr>
          <w:lang w:val="en-GB"/>
        </w:rPr>
        <w:t>between our two countries and an essential node for the EU internal market</w:t>
      </w:r>
      <w:r w:rsidRPr="00645332">
        <w:rPr>
          <w:lang w:val="en-GB"/>
        </w:rPr>
        <w:t>.</w:t>
      </w:r>
      <w:r w:rsidR="00D45AA6" w:rsidRPr="00645332">
        <w:rPr>
          <w:lang w:val="en-GB"/>
        </w:rPr>
        <w:t xml:space="preserve"> As the main connecting route between the North and the South of Europe</w:t>
      </w:r>
      <w:r w:rsidR="000E6B9F" w:rsidRPr="00645332">
        <w:rPr>
          <w:lang w:val="en-GB"/>
        </w:rPr>
        <w:t>,</w:t>
      </w:r>
      <w:r w:rsidR="00D45AA6" w:rsidRPr="00645332">
        <w:rPr>
          <w:lang w:val="en-GB"/>
        </w:rPr>
        <w:t xml:space="preserve"> it should be</w:t>
      </w:r>
      <w:r w:rsidR="00C9613A" w:rsidRPr="00645332">
        <w:rPr>
          <w:lang w:val="en-GB"/>
        </w:rPr>
        <w:t>come</w:t>
      </w:r>
      <w:r w:rsidR="00D45AA6" w:rsidRPr="00645332">
        <w:rPr>
          <w:lang w:val="en-GB"/>
        </w:rPr>
        <w:t xml:space="preserve"> a </w:t>
      </w:r>
      <w:r w:rsidR="00EA5637" w:rsidRPr="00645332">
        <w:rPr>
          <w:lang w:val="en-GB"/>
        </w:rPr>
        <w:t>role model</w:t>
      </w:r>
      <w:r w:rsidR="00D45AA6" w:rsidRPr="00645332">
        <w:rPr>
          <w:lang w:val="en-GB"/>
        </w:rPr>
        <w:t xml:space="preserve"> of integrated and intelligent mobility</w:t>
      </w:r>
      <w:r w:rsidR="000E6B9F" w:rsidRPr="00645332">
        <w:rPr>
          <w:lang w:val="en-GB"/>
        </w:rPr>
        <w:t>,</w:t>
      </w:r>
      <w:r w:rsidR="00D45AA6" w:rsidRPr="00645332">
        <w:rPr>
          <w:lang w:val="en-GB"/>
        </w:rPr>
        <w:t xml:space="preserve"> </w:t>
      </w:r>
      <w:r w:rsidRPr="00645332">
        <w:rPr>
          <w:lang w:val="en-GB"/>
        </w:rPr>
        <w:t xml:space="preserve">in line with </w:t>
      </w:r>
      <w:r w:rsidR="00F67E72" w:rsidRPr="00645332">
        <w:rPr>
          <w:lang w:val="en-GB"/>
        </w:rPr>
        <w:t>2050</w:t>
      </w:r>
      <w:r w:rsidRPr="00645332">
        <w:rPr>
          <w:lang w:val="en-GB"/>
        </w:rPr>
        <w:t xml:space="preserve"> climate neutrality objectives and </w:t>
      </w:r>
      <w:r w:rsidR="00F67E72" w:rsidRPr="00645332">
        <w:rPr>
          <w:lang w:val="en-GB"/>
        </w:rPr>
        <w:t>considering</w:t>
      </w:r>
      <w:r w:rsidRPr="00645332">
        <w:rPr>
          <w:lang w:val="en-GB"/>
        </w:rPr>
        <w:t xml:space="preserve"> local and national needs.</w:t>
      </w:r>
    </w:p>
    <w:p w14:paraId="0204188F" w14:textId="2A5CAC53" w:rsidR="009E1A3B" w:rsidRPr="00645332" w:rsidRDefault="0032790A" w:rsidP="009E1A3B">
      <w:pPr>
        <w:jc w:val="both"/>
        <w:rPr>
          <w:highlight w:val="yellow"/>
          <w:lang w:val="en-GB"/>
        </w:rPr>
      </w:pPr>
      <w:r w:rsidRPr="00645332">
        <w:rPr>
          <w:lang w:val="en-GB"/>
        </w:rPr>
        <w:t xml:space="preserve">The health </w:t>
      </w:r>
      <w:r w:rsidR="009E1A3B" w:rsidRPr="00645332">
        <w:rPr>
          <w:lang w:val="en-GB"/>
        </w:rPr>
        <w:t>emergency</w:t>
      </w:r>
      <w:r w:rsidR="00EA5637" w:rsidRPr="00645332">
        <w:rPr>
          <w:lang w:val="en-GB"/>
        </w:rPr>
        <w:t xml:space="preserve"> caused by the Coronavirus</w:t>
      </w:r>
      <w:r w:rsidRPr="00645332">
        <w:rPr>
          <w:lang w:val="en-GB"/>
        </w:rPr>
        <w:t xml:space="preserve"> has redefined the political and social priorities of</w:t>
      </w:r>
      <w:r w:rsidR="006D6381" w:rsidRPr="00645332">
        <w:rPr>
          <w:lang w:val="en-GB"/>
        </w:rPr>
        <w:t xml:space="preserve"> both</w:t>
      </w:r>
      <w:r w:rsidRPr="00645332">
        <w:rPr>
          <w:lang w:val="en-GB"/>
        </w:rPr>
        <w:t xml:space="preserve"> </w:t>
      </w:r>
      <w:r w:rsidR="00F67E72" w:rsidRPr="00645332">
        <w:rPr>
          <w:lang w:val="en-GB"/>
        </w:rPr>
        <w:t>Member</w:t>
      </w:r>
      <w:r w:rsidRPr="00645332">
        <w:rPr>
          <w:lang w:val="en-GB"/>
        </w:rPr>
        <w:t xml:space="preserve"> </w:t>
      </w:r>
      <w:r w:rsidR="00F67E72" w:rsidRPr="00645332">
        <w:rPr>
          <w:lang w:val="en-GB"/>
        </w:rPr>
        <w:t>S</w:t>
      </w:r>
      <w:r w:rsidRPr="00645332">
        <w:rPr>
          <w:lang w:val="en-GB"/>
        </w:rPr>
        <w:t xml:space="preserve">tates and the </w:t>
      </w:r>
      <w:r w:rsidR="00F67E72" w:rsidRPr="00645332">
        <w:rPr>
          <w:lang w:val="en-GB"/>
        </w:rPr>
        <w:t>EU</w:t>
      </w:r>
      <w:r w:rsidRPr="00645332">
        <w:rPr>
          <w:lang w:val="en-GB"/>
        </w:rPr>
        <w:t xml:space="preserve">. </w:t>
      </w:r>
      <w:r w:rsidR="00EA5637" w:rsidRPr="00645332">
        <w:rPr>
          <w:lang w:val="en-GB"/>
        </w:rPr>
        <w:t xml:space="preserve">Confronted with a new economic crisis, </w:t>
      </w:r>
      <w:r w:rsidRPr="00645332">
        <w:rPr>
          <w:lang w:val="en-GB"/>
        </w:rPr>
        <w:t>E</w:t>
      </w:r>
      <w:r w:rsidR="009E1A3B" w:rsidRPr="00645332">
        <w:rPr>
          <w:lang w:val="en-GB"/>
        </w:rPr>
        <w:t>urope</w:t>
      </w:r>
      <w:r w:rsidR="00EA5637" w:rsidRPr="00645332">
        <w:rPr>
          <w:lang w:val="en-GB"/>
        </w:rPr>
        <w:t>’s answer was</w:t>
      </w:r>
      <w:r w:rsidRPr="00645332">
        <w:rPr>
          <w:lang w:val="en-GB"/>
        </w:rPr>
        <w:t xml:space="preserve"> </w:t>
      </w:r>
      <w:r w:rsidR="009E1A3B" w:rsidRPr="00645332">
        <w:rPr>
          <w:lang w:val="en-GB"/>
        </w:rPr>
        <w:t>prompt</w:t>
      </w:r>
      <w:r w:rsidR="00EA5637" w:rsidRPr="00645332">
        <w:rPr>
          <w:lang w:val="en-GB"/>
        </w:rPr>
        <w:t xml:space="preserve"> and ambitious. </w:t>
      </w:r>
      <w:r w:rsidR="009E1A3B" w:rsidRPr="00645332">
        <w:rPr>
          <w:lang w:val="en-GB"/>
        </w:rPr>
        <w:t xml:space="preserve">The </w:t>
      </w:r>
      <w:r w:rsidR="001D0FB6" w:rsidRPr="00645332">
        <w:rPr>
          <w:lang w:val="en-GB"/>
        </w:rPr>
        <w:t>Next Generation EU</w:t>
      </w:r>
      <w:r w:rsidRPr="00645332">
        <w:rPr>
          <w:lang w:val="en-GB"/>
        </w:rPr>
        <w:t xml:space="preserve"> </w:t>
      </w:r>
      <w:r w:rsidR="009E1A3B" w:rsidRPr="00645332">
        <w:rPr>
          <w:lang w:val="en-GB"/>
        </w:rPr>
        <w:t>will offer us several new</w:t>
      </w:r>
      <w:r w:rsidRPr="00645332">
        <w:rPr>
          <w:lang w:val="en-GB"/>
        </w:rPr>
        <w:t xml:space="preserve"> </w:t>
      </w:r>
      <w:r w:rsidR="007B5D9E" w:rsidRPr="00645332">
        <w:rPr>
          <w:lang w:val="en-GB"/>
        </w:rPr>
        <w:t>opportunities</w:t>
      </w:r>
      <w:r w:rsidR="009E1A3B" w:rsidRPr="00645332">
        <w:rPr>
          <w:lang w:val="en-GB"/>
        </w:rPr>
        <w:t xml:space="preserve">: we </w:t>
      </w:r>
      <w:proofErr w:type="gramStart"/>
      <w:r w:rsidR="009E1A3B" w:rsidRPr="00645332">
        <w:rPr>
          <w:lang w:val="en-GB"/>
        </w:rPr>
        <w:t>have to</w:t>
      </w:r>
      <w:proofErr w:type="gramEnd"/>
      <w:r w:rsidR="009E1A3B" w:rsidRPr="00645332">
        <w:rPr>
          <w:lang w:val="en-GB"/>
        </w:rPr>
        <w:t xml:space="preserve"> </w:t>
      </w:r>
      <w:r w:rsidR="00407B49" w:rsidRPr="00645332">
        <w:rPr>
          <w:lang w:val="en-GB"/>
        </w:rPr>
        <w:t xml:space="preserve">grab </w:t>
      </w:r>
      <w:r w:rsidR="009E1A3B" w:rsidRPr="00645332">
        <w:rPr>
          <w:lang w:val="en-GB"/>
        </w:rPr>
        <w:t>this unique opportunity to build a prosperous, connected and resilient Europe.</w:t>
      </w:r>
    </w:p>
    <w:p w14:paraId="21FB49AB" w14:textId="15DB0426" w:rsidR="009E1A3B" w:rsidRPr="00645332" w:rsidRDefault="0032790A" w:rsidP="0032790A">
      <w:pPr>
        <w:jc w:val="both"/>
        <w:rPr>
          <w:lang w:val="en-GB"/>
        </w:rPr>
      </w:pPr>
      <w:r w:rsidRPr="00645332">
        <w:rPr>
          <w:lang w:val="en-GB"/>
        </w:rPr>
        <w:t xml:space="preserve">Finally, we </w:t>
      </w:r>
      <w:r w:rsidR="009E1A3B" w:rsidRPr="00645332">
        <w:rPr>
          <w:lang w:val="en-GB"/>
        </w:rPr>
        <w:t>reaffirm</w:t>
      </w:r>
      <w:r w:rsidRPr="00645332">
        <w:rPr>
          <w:lang w:val="en-GB"/>
        </w:rPr>
        <w:t xml:space="preserve"> the need for joint action </w:t>
      </w:r>
      <w:r w:rsidR="006A02F3" w:rsidRPr="00645332">
        <w:rPr>
          <w:lang w:val="en-GB"/>
        </w:rPr>
        <w:t xml:space="preserve">to overcome </w:t>
      </w:r>
      <w:r w:rsidRPr="00645332">
        <w:rPr>
          <w:lang w:val="en-GB"/>
        </w:rPr>
        <w:t>the obstacles that persist on the</w:t>
      </w:r>
      <w:r w:rsidRPr="00645332">
        <w:rPr>
          <w:b/>
          <w:bCs/>
          <w:lang w:val="en-GB"/>
        </w:rPr>
        <w:t xml:space="preserve"> </w:t>
      </w:r>
      <w:r w:rsidRPr="00645332">
        <w:rPr>
          <w:lang w:val="en-GB"/>
        </w:rPr>
        <w:t xml:space="preserve">Brenner Pass. </w:t>
      </w:r>
      <w:r w:rsidR="00EA5637" w:rsidRPr="00645332">
        <w:rPr>
          <w:lang w:val="en-GB"/>
        </w:rPr>
        <w:t xml:space="preserve">So far, </w:t>
      </w:r>
      <w:proofErr w:type="gramStart"/>
      <w:r w:rsidRPr="00645332">
        <w:rPr>
          <w:lang w:val="en-GB"/>
        </w:rPr>
        <w:t>Italian</w:t>
      </w:r>
      <w:proofErr w:type="gramEnd"/>
      <w:r w:rsidRPr="00645332">
        <w:rPr>
          <w:lang w:val="en-GB"/>
        </w:rPr>
        <w:t xml:space="preserve"> and German authorities</w:t>
      </w:r>
      <w:r w:rsidR="009E1A3B" w:rsidRPr="00645332">
        <w:rPr>
          <w:lang w:val="en-GB"/>
        </w:rPr>
        <w:t xml:space="preserve"> </w:t>
      </w:r>
      <w:r w:rsidR="006A02F3" w:rsidRPr="00645332">
        <w:rPr>
          <w:lang w:val="en-GB"/>
        </w:rPr>
        <w:t xml:space="preserve">are </w:t>
      </w:r>
      <w:r w:rsidR="009E1A3B" w:rsidRPr="00645332">
        <w:rPr>
          <w:lang w:val="en-GB"/>
        </w:rPr>
        <w:t>work</w:t>
      </w:r>
      <w:r w:rsidR="006A02F3" w:rsidRPr="00645332">
        <w:rPr>
          <w:lang w:val="en-GB"/>
        </w:rPr>
        <w:t xml:space="preserve">ing </w:t>
      </w:r>
      <w:r w:rsidRPr="00645332">
        <w:rPr>
          <w:lang w:val="en-GB"/>
        </w:rPr>
        <w:t xml:space="preserve">to </w:t>
      </w:r>
      <w:r w:rsidR="006A02F3" w:rsidRPr="00645332">
        <w:rPr>
          <w:lang w:val="en-GB"/>
        </w:rPr>
        <w:t>find a common solution with</w:t>
      </w:r>
      <w:r w:rsidRPr="00645332">
        <w:rPr>
          <w:lang w:val="en-GB"/>
        </w:rPr>
        <w:t xml:space="preserve"> the Austrian Government, </w:t>
      </w:r>
      <w:r w:rsidR="006A02F3" w:rsidRPr="00645332">
        <w:rPr>
          <w:lang w:val="en-GB"/>
        </w:rPr>
        <w:t>without any effective solution until now</w:t>
      </w:r>
      <w:r w:rsidRPr="00645332">
        <w:rPr>
          <w:lang w:val="en-GB"/>
        </w:rPr>
        <w:t xml:space="preserve">. </w:t>
      </w:r>
      <w:r w:rsidR="0065363C" w:rsidRPr="00645332">
        <w:rPr>
          <w:lang w:val="en-GB"/>
        </w:rPr>
        <w:t xml:space="preserve">The European Commission has a duty to solve </w:t>
      </w:r>
      <w:r w:rsidR="00EA5637" w:rsidRPr="00645332">
        <w:rPr>
          <w:lang w:val="en-GB"/>
        </w:rPr>
        <w:t>issues with a European dimension</w:t>
      </w:r>
      <w:r w:rsidR="0065363C" w:rsidRPr="00645332">
        <w:rPr>
          <w:lang w:val="en-GB"/>
        </w:rPr>
        <w:t>: it</w:t>
      </w:r>
      <w:r w:rsidRPr="00645332">
        <w:rPr>
          <w:lang w:val="en-GB"/>
        </w:rPr>
        <w:t xml:space="preserve"> has </w:t>
      </w:r>
      <w:r w:rsidR="00EA5637" w:rsidRPr="00645332">
        <w:rPr>
          <w:lang w:val="en-GB"/>
        </w:rPr>
        <w:t>called on</w:t>
      </w:r>
      <w:r w:rsidR="006A02F3" w:rsidRPr="00645332">
        <w:rPr>
          <w:lang w:val="en-GB"/>
        </w:rPr>
        <w:t xml:space="preserve"> Tyrol </w:t>
      </w:r>
      <w:r w:rsidR="00EA5637" w:rsidRPr="00645332">
        <w:rPr>
          <w:lang w:val="en-GB"/>
        </w:rPr>
        <w:t xml:space="preserve">to end </w:t>
      </w:r>
      <w:r w:rsidR="006A02F3" w:rsidRPr="00645332">
        <w:rPr>
          <w:lang w:val="en-GB"/>
        </w:rPr>
        <w:t>unilateral blocks</w:t>
      </w:r>
      <w:r w:rsidRPr="00645332">
        <w:rPr>
          <w:lang w:val="en-GB"/>
        </w:rPr>
        <w:t xml:space="preserve">, but </w:t>
      </w:r>
      <w:r w:rsidR="006A02F3" w:rsidRPr="00645332">
        <w:rPr>
          <w:lang w:val="en-GB"/>
        </w:rPr>
        <w:t xml:space="preserve">more actions must be </w:t>
      </w:r>
      <w:r w:rsidR="001D0FB6" w:rsidRPr="00645332">
        <w:rPr>
          <w:lang w:val="en-GB"/>
        </w:rPr>
        <w:t>taken</w:t>
      </w:r>
      <w:r w:rsidRPr="00645332">
        <w:rPr>
          <w:lang w:val="en-GB"/>
        </w:rPr>
        <w:t>. We cannot accept t</w:t>
      </w:r>
      <w:r w:rsidR="006A02F3" w:rsidRPr="00645332">
        <w:rPr>
          <w:lang w:val="en-GB"/>
        </w:rPr>
        <w:t xml:space="preserve">hat </w:t>
      </w:r>
      <w:r w:rsidRPr="00645332">
        <w:rPr>
          <w:lang w:val="en-GB"/>
        </w:rPr>
        <w:t xml:space="preserve">national and local policies jeopardise the </w:t>
      </w:r>
      <w:r w:rsidR="00F822E3" w:rsidRPr="00645332">
        <w:rPr>
          <w:lang w:val="en-GB"/>
        </w:rPr>
        <w:t xml:space="preserve">proper functioning </w:t>
      </w:r>
      <w:r w:rsidRPr="00645332">
        <w:rPr>
          <w:lang w:val="en-GB"/>
        </w:rPr>
        <w:t xml:space="preserve">of </w:t>
      </w:r>
      <w:r w:rsidR="006A02F3" w:rsidRPr="00645332">
        <w:rPr>
          <w:lang w:val="en-GB"/>
        </w:rPr>
        <w:t>the EU</w:t>
      </w:r>
      <w:r w:rsidR="00EA5637" w:rsidRPr="00645332">
        <w:rPr>
          <w:lang w:val="en-GB"/>
        </w:rPr>
        <w:t>’s</w:t>
      </w:r>
      <w:r w:rsidR="006A02F3" w:rsidRPr="00645332">
        <w:rPr>
          <w:lang w:val="en-GB"/>
        </w:rPr>
        <w:t xml:space="preserve"> internal market</w:t>
      </w:r>
      <w:r w:rsidRPr="00645332">
        <w:rPr>
          <w:lang w:val="en-GB"/>
        </w:rPr>
        <w:t>.</w:t>
      </w:r>
      <w:r w:rsidR="0065363C" w:rsidRPr="00645332">
        <w:rPr>
          <w:lang w:val="en-GB"/>
        </w:rPr>
        <w:t xml:space="preserve"> </w:t>
      </w:r>
      <w:r w:rsidR="00F822E3" w:rsidRPr="00645332">
        <w:rPr>
          <w:lang w:val="en-GB"/>
        </w:rPr>
        <w:t>We call on t</w:t>
      </w:r>
      <w:r w:rsidR="00ED5A7B" w:rsidRPr="00645332">
        <w:rPr>
          <w:lang w:val="en-GB"/>
        </w:rPr>
        <w:t>he</w:t>
      </w:r>
      <w:r w:rsidR="0065363C" w:rsidRPr="00645332">
        <w:rPr>
          <w:lang w:val="en-GB"/>
        </w:rPr>
        <w:t xml:space="preserve"> European </w:t>
      </w:r>
      <w:r w:rsidR="00ED5A7B" w:rsidRPr="00645332">
        <w:rPr>
          <w:lang w:val="en-GB"/>
        </w:rPr>
        <w:t xml:space="preserve">Commission </w:t>
      </w:r>
      <w:r w:rsidR="00F822E3" w:rsidRPr="00645332">
        <w:rPr>
          <w:lang w:val="en-GB"/>
        </w:rPr>
        <w:t>to</w:t>
      </w:r>
      <w:r w:rsidR="0065363C" w:rsidRPr="00645332">
        <w:rPr>
          <w:lang w:val="en-GB"/>
        </w:rPr>
        <w:t xml:space="preserve"> </w:t>
      </w:r>
      <w:r w:rsidR="00ED5A7B" w:rsidRPr="00645332">
        <w:rPr>
          <w:lang w:val="en-GB"/>
        </w:rPr>
        <w:t xml:space="preserve">guarantee the free flow of goods </w:t>
      </w:r>
      <w:r w:rsidR="0065363C" w:rsidRPr="00645332">
        <w:rPr>
          <w:lang w:val="en-GB"/>
        </w:rPr>
        <w:t xml:space="preserve">on </w:t>
      </w:r>
      <w:r w:rsidR="00ED5A7B" w:rsidRPr="00645332">
        <w:rPr>
          <w:lang w:val="en-GB"/>
        </w:rPr>
        <w:t>all</w:t>
      </w:r>
      <w:r w:rsidR="0065363C" w:rsidRPr="00645332">
        <w:rPr>
          <w:lang w:val="en-GB"/>
        </w:rPr>
        <w:t xml:space="preserve"> major </w:t>
      </w:r>
      <w:r w:rsidR="00ED5A7B" w:rsidRPr="00645332">
        <w:rPr>
          <w:lang w:val="en-GB"/>
        </w:rPr>
        <w:t xml:space="preserve">European </w:t>
      </w:r>
      <w:r w:rsidR="0065363C" w:rsidRPr="00645332">
        <w:rPr>
          <w:lang w:val="en-GB"/>
        </w:rPr>
        <w:t>corridors</w:t>
      </w:r>
      <w:r w:rsidR="00ED5A7B" w:rsidRPr="00645332">
        <w:rPr>
          <w:lang w:val="en-GB"/>
        </w:rPr>
        <w:t xml:space="preserve"> </w:t>
      </w:r>
      <w:r w:rsidR="0065363C" w:rsidRPr="00645332">
        <w:rPr>
          <w:lang w:val="en-GB"/>
        </w:rPr>
        <w:t xml:space="preserve">and </w:t>
      </w:r>
      <w:r w:rsidR="00F822E3" w:rsidRPr="00645332">
        <w:rPr>
          <w:lang w:val="en-GB"/>
        </w:rPr>
        <w:t xml:space="preserve">thereby support </w:t>
      </w:r>
      <w:r w:rsidR="00EA5637" w:rsidRPr="00645332">
        <w:rPr>
          <w:lang w:val="en-GB"/>
        </w:rPr>
        <w:t xml:space="preserve">the </w:t>
      </w:r>
      <w:r w:rsidR="00F822E3" w:rsidRPr="00645332">
        <w:rPr>
          <w:lang w:val="en-GB"/>
        </w:rPr>
        <w:t>fundamental principles of the Single Market</w:t>
      </w:r>
      <w:r w:rsidR="0065363C" w:rsidRPr="00645332">
        <w:rPr>
          <w:lang w:val="en-GB"/>
        </w:rPr>
        <w:t xml:space="preserve">, </w:t>
      </w:r>
      <w:r w:rsidR="001273FF" w:rsidRPr="00645332">
        <w:rPr>
          <w:lang w:val="en-GB"/>
        </w:rPr>
        <w:t xml:space="preserve">especially in critical situations such as the </w:t>
      </w:r>
      <w:r w:rsidR="00F822E3" w:rsidRPr="00645332">
        <w:rPr>
          <w:lang w:val="en-GB"/>
        </w:rPr>
        <w:t xml:space="preserve">current </w:t>
      </w:r>
      <w:r w:rsidR="001273FF" w:rsidRPr="00645332">
        <w:rPr>
          <w:lang w:val="en-GB"/>
        </w:rPr>
        <w:t>pandemic</w:t>
      </w:r>
      <w:r w:rsidR="0065363C" w:rsidRPr="00645332">
        <w:rPr>
          <w:lang w:val="en-GB"/>
        </w:rPr>
        <w:t xml:space="preserve">. </w:t>
      </w:r>
      <w:r w:rsidRPr="00645332">
        <w:rPr>
          <w:lang w:val="en-GB"/>
        </w:rPr>
        <w:t xml:space="preserve">We </w:t>
      </w:r>
      <w:r w:rsidR="001D0FB6" w:rsidRPr="00645332">
        <w:rPr>
          <w:lang w:val="en-GB"/>
        </w:rPr>
        <w:t xml:space="preserve">will </w:t>
      </w:r>
      <w:r w:rsidR="00EA5637" w:rsidRPr="00645332">
        <w:rPr>
          <w:lang w:val="en-GB"/>
        </w:rPr>
        <w:t>strengthen</w:t>
      </w:r>
      <w:r w:rsidR="001D0FB6" w:rsidRPr="00645332">
        <w:rPr>
          <w:lang w:val="en-GB"/>
        </w:rPr>
        <w:t xml:space="preserve"> our cooperation</w:t>
      </w:r>
      <w:r w:rsidRPr="00645332">
        <w:rPr>
          <w:lang w:val="en-GB"/>
        </w:rPr>
        <w:t xml:space="preserve"> </w:t>
      </w:r>
      <w:r w:rsidR="00F822E3" w:rsidRPr="00645332">
        <w:rPr>
          <w:lang w:val="en-GB"/>
        </w:rPr>
        <w:t xml:space="preserve">and thereby help in finding </w:t>
      </w:r>
      <w:r w:rsidR="006A02F3" w:rsidRPr="00645332">
        <w:rPr>
          <w:lang w:val="en-GB"/>
        </w:rPr>
        <w:t>a positive</w:t>
      </w:r>
      <w:r w:rsidRPr="00645332">
        <w:rPr>
          <w:lang w:val="en-GB"/>
        </w:rPr>
        <w:t xml:space="preserve"> </w:t>
      </w:r>
      <w:r w:rsidR="00F822E3" w:rsidRPr="00645332">
        <w:rPr>
          <w:lang w:val="en-GB"/>
        </w:rPr>
        <w:t>solution to the current developments</w:t>
      </w:r>
      <w:r w:rsidRPr="00645332">
        <w:rPr>
          <w:lang w:val="en-GB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45332" w:rsidRPr="00645332" w14:paraId="196D8A12" w14:textId="77777777" w:rsidTr="009E1A3B">
        <w:tc>
          <w:tcPr>
            <w:tcW w:w="4606" w:type="dxa"/>
          </w:tcPr>
          <w:p w14:paraId="6B93C95B" w14:textId="77777777" w:rsidR="006A02F3" w:rsidRPr="00645332" w:rsidRDefault="006A02F3" w:rsidP="0032790A">
            <w:pPr>
              <w:jc w:val="both"/>
              <w:rPr>
                <w:lang w:val="en-US"/>
              </w:rPr>
            </w:pPr>
          </w:p>
          <w:p w14:paraId="3C4378FB" w14:textId="1FB2ADF3" w:rsidR="009E1A3B" w:rsidRPr="00645332" w:rsidRDefault="009E1A3B" w:rsidP="0032790A">
            <w:pPr>
              <w:jc w:val="both"/>
              <w:rPr>
                <w:lang w:val="it-IT"/>
              </w:rPr>
            </w:pPr>
            <w:r w:rsidRPr="00645332">
              <w:rPr>
                <w:lang w:val="it-IT"/>
              </w:rPr>
              <w:t>_____________________________</w:t>
            </w:r>
          </w:p>
          <w:p w14:paraId="217A2901" w14:textId="3C4F9760" w:rsidR="009E1A3B" w:rsidRPr="00645332" w:rsidRDefault="009E1A3B" w:rsidP="0032790A">
            <w:pPr>
              <w:jc w:val="both"/>
              <w:rPr>
                <w:lang w:val="it-IT"/>
              </w:rPr>
            </w:pPr>
            <w:r w:rsidRPr="00645332">
              <w:rPr>
                <w:lang w:val="it-IT"/>
              </w:rPr>
              <w:t>Carlo Bonomi</w:t>
            </w:r>
          </w:p>
          <w:p w14:paraId="423FAA28" w14:textId="1C8AED15" w:rsidR="009E1A3B" w:rsidRPr="00645332" w:rsidRDefault="009E1A3B" w:rsidP="0032790A">
            <w:pPr>
              <w:jc w:val="both"/>
              <w:rPr>
                <w:i/>
                <w:iCs/>
                <w:lang w:val="it-IT"/>
              </w:rPr>
            </w:pPr>
            <w:proofErr w:type="spellStart"/>
            <w:r w:rsidRPr="00645332">
              <w:rPr>
                <w:i/>
                <w:iCs/>
                <w:lang w:val="it-IT"/>
              </w:rPr>
              <w:t>President</w:t>
            </w:r>
            <w:proofErr w:type="spellEnd"/>
            <w:r w:rsidRPr="00645332">
              <w:rPr>
                <w:i/>
                <w:iCs/>
                <w:lang w:val="it-IT"/>
              </w:rPr>
              <w:t xml:space="preserve"> of Confindustria</w:t>
            </w:r>
          </w:p>
        </w:tc>
        <w:tc>
          <w:tcPr>
            <w:tcW w:w="4606" w:type="dxa"/>
          </w:tcPr>
          <w:p w14:paraId="70D42A8D" w14:textId="77777777" w:rsidR="006A02F3" w:rsidRPr="00645332" w:rsidRDefault="006A02F3" w:rsidP="009E1A3B">
            <w:pPr>
              <w:jc w:val="right"/>
              <w:rPr>
                <w:lang w:val="en-US"/>
              </w:rPr>
            </w:pPr>
          </w:p>
          <w:p w14:paraId="5CB9EB22" w14:textId="03C92AC4" w:rsidR="009E1A3B" w:rsidRPr="00645332" w:rsidRDefault="009E1A3B" w:rsidP="009E1A3B">
            <w:pPr>
              <w:jc w:val="right"/>
              <w:rPr>
                <w:lang w:val="en-GB"/>
              </w:rPr>
            </w:pPr>
            <w:r w:rsidRPr="00645332">
              <w:rPr>
                <w:lang w:val="en-GB"/>
              </w:rPr>
              <w:t>_____________________________</w:t>
            </w:r>
          </w:p>
          <w:p w14:paraId="26E692BA" w14:textId="58E33174" w:rsidR="009E1A3B" w:rsidRPr="00645332" w:rsidRDefault="009E1A3B" w:rsidP="009E1A3B">
            <w:pPr>
              <w:jc w:val="right"/>
              <w:rPr>
                <w:lang w:val="en-GB"/>
              </w:rPr>
            </w:pPr>
            <w:r w:rsidRPr="00645332">
              <w:rPr>
                <w:lang w:val="en-GB"/>
              </w:rPr>
              <w:t>Dieter Kempf</w:t>
            </w:r>
          </w:p>
          <w:p w14:paraId="1F6FA72F" w14:textId="156069FB" w:rsidR="009E1A3B" w:rsidRPr="00645332" w:rsidRDefault="009E1A3B" w:rsidP="009E1A3B">
            <w:pPr>
              <w:jc w:val="right"/>
              <w:rPr>
                <w:i/>
                <w:iCs/>
                <w:lang w:val="en-GB"/>
              </w:rPr>
            </w:pPr>
            <w:r w:rsidRPr="00645332">
              <w:rPr>
                <w:i/>
                <w:iCs/>
                <w:lang w:val="en-GB"/>
              </w:rPr>
              <w:t>President of BDI</w:t>
            </w:r>
          </w:p>
        </w:tc>
      </w:tr>
    </w:tbl>
    <w:p w14:paraId="6F279819" w14:textId="77777777" w:rsidR="00B73EFB" w:rsidRPr="00645332" w:rsidRDefault="00B73EFB" w:rsidP="00D01B2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sectPr w:rsidR="00B73EFB" w:rsidRPr="00645332" w:rsidSect="0065363C">
      <w:headerReference w:type="default" r:id="rId12"/>
      <w:footerReference w:type="default" r:id="rId13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A2A4A" w14:textId="77777777" w:rsidR="00775EF4" w:rsidRDefault="00775EF4" w:rsidP="00CE1D10">
      <w:pPr>
        <w:spacing w:after="0" w:line="240" w:lineRule="auto"/>
      </w:pPr>
      <w:r>
        <w:separator/>
      </w:r>
    </w:p>
  </w:endnote>
  <w:endnote w:type="continuationSeparator" w:id="0">
    <w:p w14:paraId="6CF3E6A7" w14:textId="77777777" w:rsidR="00775EF4" w:rsidRDefault="00775EF4" w:rsidP="00CE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B42BF" w14:textId="77777777" w:rsidR="00DF19A5" w:rsidRPr="00513477" w:rsidRDefault="00DF19A5">
    <w:pPr>
      <w:pStyle w:val="Pidipagina"/>
      <w:jc w:val="right"/>
      <w:rPr>
        <w:rFonts w:ascii="Arial" w:hAnsi="Arial" w:cs="Arial"/>
      </w:rPr>
    </w:pPr>
  </w:p>
  <w:p w14:paraId="212C63CB" w14:textId="77777777" w:rsidR="00DF19A5" w:rsidRDefault="00DF19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43830" w14:textId="77777777" w:rsidR="00775EF4" w:rsidRDefault="00775EF4" w:rsidP="00CE1D10">
      <w:pPr>
        <w:spacing w:after="0" w:line="240" w:lineRule="auto"/>
      </w:pPr>
      <w:r>
        <w:separator/>
      </w:r>
    </w:p>
  </w:footnote>
  <w:footnote w:type="continuationSeparator" w:id="0">
    <w:p w14:paraId="1A868E7F" w14:textId="77777777" w:rsidR="00775EF4" w:rsidRDefault="00775EF4" w:rsidP="00CE1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C57E0" w14:textId="77777777" w:rsidR="00DF19A5" w:rsidRDefault="00DF19A5">
    <w:pPr>
      <w:pStyle w:val="Intestazione"/>
    </w:pPr>
    <w:r w:rsidRPr="00CE1D10">
      <w:rPr>
        <w:noProof/>
      </w:rPr>
      <w:drawing>
        <wp:anchor distT="0" distB="0" distL="114300" distR="114300" simplePos="0" relativeHeight="251659264" behindDoc="1" locked="0" layoutInCell="1" allowOverlap="1" wp14:anchorId="3F7641F7" wp14:editId="36CD690A">
          <wp:simplePos x="0" y="0"/>
          <wp:positionH relativeFrom="page">
            <wp:posOffset>5505450</wp:posOffset>
          </wp:positionH>
          <wp:positionV relativeFrom="page">
            <wp:posOffset>606425</wp:posOffset>
          </wp:positionV>
          <wp:extent cx="1237615" cy="571500"/>
          <wp:effectExtent l="0" t="0" r="635" b="0"/>
          <wp:wrapNone/>
          <wp:docPr id="2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42CB2">
      <w:rPr>
        <w:rFonts w:ascii="Garamond" w:hAnsi="Garamond"/>
        <w:b/>
        <w:noProof/>
        <w:color w:val="000099"/>
      </w:rPr>
      <w:drawing>
        <wp:anchor distT="0" distB="0" distL="114300" distR="114300" simplePos="0" relativeHeight="251662336" behindDoc="0" locked="0" layoutInCell="1" allowOverlap="1" wp14:anchorId="014362FA" wp14:editId="1138C918">
          <wp:simplePos x="0" y="0"/>
          <wp:positionH relativeFrom="column">
            <wp:posOffset>-151130</wp:posOffset>
          </wp:positionH>
          <wp:positionV relativeFrom="paragraph">
            <wp:posOffset>67310</wp:posOffset>
          </wp:positionV>
          <wp:extent cx="1254760" cy="729615"/>
          <wp:effectExtent l="0" t="0" r="2540" b="0"/>
          <wp:wrapNone/>
          <wp:docPr id="2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729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2B3CFD0" w14:textId="77777777" w:rsidR="00DF19A5" w:rsidRDefault="00DF19A5">
    <w:pPr>
      <w:pStyle w:val="Intestazione"/>
    </w:pPr>
  </w:p>
  <w:p w14:paraId="27385B8B" w14:textId="77777777" w:rsidR="00DF19A5" w:rsidRDefault="00DF19A5">
    <w:pPr>
      <w:pStyle w:val="Intestazione"/>
    </w:pPr>
  </w:p>
  <w:p w14:paraId="381CBC70" w14:textId="77777777" w:rsidR="00DF19A5" w:rsidRDefault="00DF19A5">
    <w:pPr>
      <w:pStyle w:val="Intestazione"/>
    </w:pPr>
  </w:p>
  <w:p w14:paraId="4175DF77" w14:textId="77777777" w:rsidR="00DF19A5" w:rsidRDefault="00DF19A5">
    <w:pPr>
      <w:pStyle w:val="Intestazione"/>
    </w:pPr>
  </w:p>
  <w:p w14:paraId="620ABCB5" w14:textId="77777777" w:rsidR="00DF19A5" w:rsidRDefault="00DF19A5">
    <w:pPr>
      <w:pStyle w:val="Intestazione"/>
    </w:pPr>
  </w:p>
  <w:p w14:paraId="50F65BD9" w14:textId="77777777" w:rsidR="00DF19A5" w:rsidRDefault="00DF19A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B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57"/>
    <w:rsid w:val="00001987"/>
    <w:rsid w:val="00001D78"/>
    <w:rsid w:val="000200C2"/>
    <w:rsid w:val="00033C19"/>
    <w:rsid w:val="000375B3"/>
    <w:rsid w:val="00041B40"/>
    <w:rsid w:val="000421E5"/>
    <w:rsid w:val="0004411F"/>
    <w:rsid w:val="00050A4F"/>
    <w:rsid w:val="00057C1D"/>
    <w:rsid w:val="00082EA6"/>
    <w:rsid w:val="00084678"/>
    <w:rsid w:val="0008557F"/>
    <w:rsid w:val="0009216F"/>
    <w:rsid w:val="000A0BD1"/>
    <w:rsid w:val="000C0A07"/>
    <w:rsid w:val="000C140E"/>
    <w:rsid w:val="000C278A"/>
    <w:rsid w:val="000C29D9"/>
    <w:rsid w:val="000E13FD"/>
    <w:rsid w:val="000E6B9F"/>
    <w:rsid w:val="000F011B"/>
    <w:rsid w:val="000F3D1A"/>
    <w:rsid w:val="000F704D"/>
    <w:rsid w:val="00111A9F"/>
    <w:rsid w:val="001273FF"/>
    <w:rsid w:val="0014233B"/>
    <w:rsid w:val="00147D88"/>
    <w:rsid w:val="0015190E"/>
    <w:rsid w:val="001640E9"/>
    <w:rsid w:val="001725BF"/>
    <w:rsid w:val="0018350A"/>
    <w:rsid w:val="00186241"/>
    <w:rsid w:val="001A0059"/>
    <w:rsid w:val="001A0B72"/>
    <w:rsid w:val="001A1D39"/>
    <w:rsid w:val="001A5CB0"/>
    <w:rsid w:val="001B008F"/>
    <w:rsid w:val="001C4EBA"/>
    <w:rsid w:val="001C53D3"/>
    <w:rsid w:val="001D0F70"/>
    <w:rsid w:val="001D0FB6"/>
    <w:rsid w:val="001D4183"/>
    <w:rsid w:val="001E0FA3"/>
    <w:rsid w:val="001E1EDA"/>
    <w:rsid w:val="001E5D54"/>
    <w:rsid w:val="001E6037"/>
    <w:rsid w:val="001F00F0"/>
    <w:rsid w:val="001F21D6"/>
    <w:rsid w:val="00201BB2"/>
    <w:rsid w:val="00205945"/>
    <w:rsid w:val="0020793E"/>
    <w:rsid w:val="00213830"/>
    <w:rsid w:val="002232DC"/>
    <w:rsid w:val="00233314"/>
    <w:rsid w:val="0024162D"/>
    <w:rsid w:val="00245A30"/>
    <w:rsid w:val="0025347F"/>
    <w:rsid w:val="00266CA8"/>
    <w:rsid w:val="00271BE3"/>
    <w:rsid w:val="00276800"/>
    <w:rsid w:val="00281FFF"/>
    <w:rsid w:val="002A1C9A"/>
    <w:rsid w:val="002A7181"/>
    <w:rsid w:val="002B275C"/>
    <w:rsid w:val="002B2F2E"/>
    <w:rsid w:val="002B7C32"/>
    <w:rsid w:val="002D2A0E"/>
    <w:rsid w:val="002D30B1"/>
    <w:rsid w:val="002D5FEB"/>
    <w:rsid w:val="002E117A"/>
    <w:rsid w:val="002E1E20"/>
    <w:rsid w:val="002E5FA9"/>
    <w:rsid w:val="002F71FC"/>
    <w:rsid w:val="002F7D84"/>
    <w:rsid w:val="00304DF8"/>
    <w:rsid w:val="00311B0A"/>
    <w:rsid w:val="00311C5D"/>
    <w:rsid w:val="00313FE7"/>
    <w:rsid w:val="00325C63"/>
    <w:rsid w:val="0032790A"/>
    <w:rsid w:val="0032793C"/>
    <w:rsid w:val="00331D56"/>
    <w:rsid w:val="00332641"/>
    <w:rsid w:val="00340160"/>
    <w:rsid w:val="00347BA9"/>
    <w:rsid w:val="0035178C"/>
    <w:rsid w:val="0036075C"/>
    <w:rsid w:val="00373BD2"/>
    <w:rsid w:val="00384426"/>
    <w:rsid w:val="00385B4E"/>
    <w:rsid w:val="0039185B"/>
    <w:rsid w:val="00395A99"/>
    <w:rsid w:val="003A2417"/>
    <w:rsid w:val="003A4940"/>
    <w:rsid w:val="003A497E"/>
    <w:rsid w:val="003B74D2"/>
    <w:rsid w:val="003D1AF9"/>
    <w:rsid w:val="003F386A"/>
    <w:rsid w:val="003F5D9A"/>
    <w:rsid w:val="00402472"/>
    <w:rsid w:val="00405C75"/>
    <w:rsid w:val="00407B49"/>
    <w:rsid w:val="00411634"/>
    <w:rsid w:val="004135D7"/>
    <w:rsid w:val="00413EE2"/>
    <w:rsid w:val="00414110"/>
    <w:rsid w:val="00430ACC"/>
    <w:rsid w:val="00444117"/>
    <w:rsid w:val="00446162"/>
    <w:rsid w:val="004464D3"/>
    <w:rsid w:val="00450BB6"/>
    <w:rsid w:val="00451FBF"/>
    <w:rsid w:val="00460943"/>
    <w:rsid w:val="00466D07"/>
    <w:rsid w:val="00474459"/>
    <w:rsid w:val="00486460"/>
    <w:rsid w:val="004970FD"/>
    <w:rsid w:val="004B0793"/>
    <w:rsid w:val="004B47DB"/>
    <w:rsid w:val="004B510B"/>
    <w:rsid w:val="004B6AE5"/>
    <w:rsid w:val="004C0DCC"/>
    <w:rsid w:val="004C32DF"/>
    <w:rsid w:val="004F6068"/>
    <w:rsid w:val="005119AD"/>
    <w:rsid w:val="005131FA"/>
    <w:rsid w:val="00513477"/>
    <w:rsid w:val="0051380A"/>
    <w:rsid w:val="00515BF7"/>
    <w:rsid w:val="00520447"/>
    <w:rsid w:val="00523BBC"/>
    <w:rsid w:val="00525E08"/>
    <w:rsid w:val="00527BBB"/>
    <w:rsid w:val="005445BC"/>
    <w:rsid w:val="00554DA5"/>
    <w:rsid w:val="00555572"/>
    <w:rsid w:val="005618BC"/>
    <w:rsid w:val="0057547D"/>
    <w:rsid w:val="00582DD2"/>
    <w:rsid w:val="0058459C"/>
    <w:rsid w:val="00584B6D"/>
    <w:rsid w:val="0058770E"/>
    <w:rsid w:val="005914AF"/>
    <w:rsid w:val="00592417"/>
    <w:rsid w:val="00594DF1"/>
    <w:rsid w:val="005968F7"/>
    <w:rsid w:val="005A3C93"/>
    <w:rsid w:val="005B7368"/>
    <w:rsid w:val="005B73F9"/>
    <w:rsid w:val="005C7D30"/>
    <w:rsid w:val="006171EE"/>
    <w:rsid w:val="00627159"/>
    <w:rsid w:val="00643BAE"/>
    <w:rsid w:val="00645332"/>
    <w:rsid w:val="00647F57"/>
    <w:rsid w:val="0065363C"/>
    <w:rsid w:val="00657DAF"/>
    <w:rsid w:val="00662E91"/>
    <w:rsid w:val="00676668"/>
    <w:rsid w:val="006868D4"/>
    <w:rsid w:val="00686E58"/>
    <w:rsid w:val="00692535"/>
    <w:rsid w:val="006A02F3"/>
    <w:rsid w:val="006A2F09"/>
    <w:rsid w:val="006A4B7F"/>
    <w:rsid w:val="006A71BE"/>
    <w:rsid w:val="006B0BD3"/>
    <w:rsid w:val="006B6426"/>
    <w:rsid w:val="006C1523"/>
    <w:rsid w:val="006C4DD4"/>
    <w:rsid w:val="006D3D2D"/>
    <w:rsid w:val="006D6381"/>
    <w:rsid w:val="006E08C9"/>
    <w:rsid w:val="006E1486"/>
    <w:rsid w:val="006E54D3"/>
    <w:rsid w:val="006E7912"/>
    <w:rsid w:val="006F2B9F"/>
    <w:rsid w:val="006F53ED"/>
    <w:rsid w:val="0070710C"/>
    <w:rsid w:val="00713D1E"/>
    <w:rsid w:val="00762385"/>
    <w:rsid w:val="00767209"/>
    <w:rsid w:val="00775EF4"/>
    <w:rsid w:val="00780344"/>
    <w:rsid w:val="00784B84"/>
    <w:rsid w:val="007B4B5F"/>
    <w:rsid w:val="007B5D9E"/>
    <w:rsid w:val="007C55A0"/>
    <w:rsid w:val="007D6486"/>
    <w:rsid w:val="007E7091"/>
    <w:rsid w:val="007F2B1B"/>
    <w:rsid w:val="007F5F91"/>
    <w:rsid w:val="00805C63"/>
    <w:rsid w:val="0081295C"/>
    <w:rsid w:val="00815F22"/>
    <w:rsid w:val="00816267"/>
    <w:rsid w:val="008221E0"/>
    <w:rsid w:val="00831B72"/>
    <w:rsid w:val="00847D9F"/>
    <w:rsid w:val="0085228C"/>
    <w:rsid w:val="008551AC"/>
    <w:rsid w:val="00856983"/>
    <w:rsid w:val="00857CB0"/>
    <w:rsid w:val="0086158D"/>
    <w:rsid w:val="008667B7"/>
    <w:rsid w:val="00874BC7"/>
    <w:rsid w:val="00883A37"/>
    <w:rsid w:val="008B55C6"/>
    <w:rsid w:val="008C31E7"/>
    <w:rsid w:val="008D5DEE"/>
    <w:rsid w:val="008E32CD"/>
    <w:rsid w:val="008E7B39"/>
    <w:rsid w:val="008F58D8"/>
    <w:rsid w:val="00913E8B"/>
    <w:rsid w:val="009149A7"/>
    <w:rsid w:val="0092128E"/>
    <w:rsid w:val="00927D73"/>
    <w:rsid w:val="00932ECB"/>
    <w:rsid w:val="009342FC"/>
    <w:rsid w:val="00935E64"/>
    <w:rsid w:val="009428A7"/>
    <w:rsid w:val="00945B59"/>
    <w:rsid w:val="009525FE"/>
    <w:rsid w:val="0097072F"/>
    <w:rsid w:val="009714A6"/>
    <w:rsid w:val="00971956"/>
    <w:rsid w:val="009723E3"/>
    <w:rsid w:val="00976719"/>
    <w:rsid w:val="009779B9"/>
    <w:rsid w:val="00983860"/>
    <w:rsid w:val="00994627"/>
    <w:rsid w:val="009A46C5"/>
    <w:rsid w:val="009A5231"/>
    <w:rsid w:val="009B47CD"/>
    <w:rsid w:val="009C4567"/>
    <w:rsid w:val="009C4961"/>
    <w:rsid w:val="009C4F10"/>
    <w:rsid w:val="009D12D0"/>
    <w:rsid w:val="009E1A3B"/>
    <w:rsid w:val="009F1525"/>
    <w:rsid w:val="009F1F73"/>
    <w:rsid w:val="009F2A74"/>
    <w:rsid w:val="009F5308"/>
    <w:rsid w:val="00A0569D"/>
    <w:rsid w:val="00A13B54"/>
    <w:rsid w:val="00A447FC"/>
    <w:rsid w:val="00A47D93"/>
    <w:rsid w:val="00A50C3B"/>
    <w:rsid w:val="00A5392D"/>
    <w:rsid w:val="00A66F08"/>
    <w:rsid w:val="00A8120B"/>
    <w:rsid w:val="00A83473"/>
    <w:rsid w:val="00A84C32"/>
    <w:rsid w:val="00A87F93"/>
    <w:rsid w:val="00A93E86"/>
    <w:rsid w:val="00A967C2"/>
    <w:rsid w:val="00AA6008"/>
    <w:rsid w:val="00AB2D1E"/>
    <w:rsid w:val="00AD0D99"/>
    <w:rsid w:val="00AD2EA0"/>
    <w:rsid w:val="00AD6239"/>
    <w:rsid w:val="00AE36E4"/>
    <w:rsid w:val="00AF19B2"/>
    <w:rsid w:val="00AF2CE4"/>
    <w:rsid w:val="00B05167"/>
    <w:rsid w:val="00B077FD"/>
    <w:rsid w:val="00B10689"/>
    <w:rsid w:val="00B1627E"/>
    <w:rsid w:val="00B16333"/>
    <w:rsid w:val="00B222E1"/>
    <w:rsid w:val="00B2300C"/>
    <w:rsid w:val="00B4712A"/>
    <w:rsid w:val="00B562AF"/>
    <w:rsid w:val="00B652AB"/>
    <w:rsid w:val="00B707D2"/>
    <w:rsid w:val="00B71683"/>
    <w:rsid w:val="00B73EFB"/>
    <w:rsid w:val="00B841CE"/>
    <w:rsid w:val="00B86C18"/>
    <w:rsid w:val="00BA262D"/>
    <w:rsid w:val="00BB4026"/>
    <w:rsid w:val="00BB5B2C"/>
    <w:rsid w:val="00BC145E"/>
    <w:rsid w:val="00BC1C9E"/>
    <w:rsid w:val="00BD0851"/>
    <w:rsid w:val="00BD0B8F"/>
    <w:rsid w:val="00BE7870"/>
    <w:rsid w:val="00BF7B4A"/>
    <w:rsid w:val="00C0402F"/>
    <w:rsid w:val="00C05451"/>
    <w:rsid w:val="00C062B8"/>
    <w:rsid w:val="00C14EA0"/>
    <w:rsid w:val="00C209C9"/>
    <w:rsid w:val="00C23F5F"/>
    <w:rsid w:val="00C3150E"/>
    <w:rsid w:val="00C32B60"/>
    <w:rsid w:val="00C4049B"/>
    <w:rsid w:val="00C44590"/>
    <w:rsid w:val="00C46388"/>
    <w:rsid w:val="00C51237"/>
    <w:rsid w:val="00C547A9"/>
    <w:rsid w:val="00C579B8"/>
    <w:rsid w:val="00C619DA"/>
    <w:rsid w:val="00C61B6F"/>
    <w:rsid w:val="00C67AC5"/>
    <w:rsid w:val="00C750BD"/>
    <w:rsid w:val="00C81854"/>
    <w:rsid w:val="00C82409"/>
    <w:rsid w:val="00C9613A"/>
    <w:rsid w:val="00CA22BD"/>
    <w:rsid w:val="00CA38F7"/>
    <w:rsid w:val="00CA72F9"/>
    <w:rsid w:val="00CB2D36"/>
    <w:rsid w:val="00CB72FC"/>
    <w:rsid w:val="00CC595C"/>
    <w:rsid w:val="00CE047C"/>
    <w:rsid w:val="00CE1D10"/>
    <w:rsid w:val="00CF3299"/>
    <w:rsid w:val="00CF40D8"/>
    <w:rsid w:val="00CF4DC3"/>
    <w:rsid w:val="00D01B28"/>
    <w:rsid w:val="00D06B82"/>
    <w:rsid w:val="00D21ED3"/>
    <w:rsid w:val="00D2778E"/>
    <w:rsid w:val="00D3241A"/>
    <w:rsid w:val="00D37234"/>
    <w:rsid w:val="00D45AA6"/>
    <w:rsid w:val="00D45CCE"/>
    <w:rsid w:val="00D56861"/>
    <w:rsid w:val="00D612DE"/>
    <w:rsid w:val="00D67920"/>
    <w:rsid w:val="00D82B0A"/>
    <w:rsid w:val="00DA2E6F"/>
    <w:rsid w:val="00DA4568"/>
    <w:rsid w:val="00DA4CED"/>
    <w:rsid w:val="00DC1559"/>
    <w:rsid w:val="00DD376A"/>
    <w:rsid w:val="00DD52C0"/>
    <w:rsid w:val="00DD75FF"/>
    <w:rsid w:val="00DF19A5"/>
    <w:rsid w:val="00DF5E72"/>
    <w:rsid w:val="00E01F23"/>
    <w:rsid w:val="00E10929"/>
    <w:rsid w:val="00E16553"/>
    <w:rsid w:val="00E23A71"/>
    <w:rsid w:val="00E270C2"/>
    <w:rsid w:val="00E27ADF"/>
    <w:rsid w:val="00E359B4"/>
    <w:rsid w:val="00E44321"/>
    <w:rsid w:val="00E46113"/>
    <w:rsid w:val="00E4735F"/>
    <w:rsid w:val="00E549F6"/>
    <w:rsid w:val="00E621E2"/>
    <w:rsid w:val="00E67228"/>
    <w:rsid w:val="00E77198"/>
    <w:rsid w:val="00E908C3"/>
    <w:rsid w:val="00EA220F"/>
    <w:rsid w:val="00EA5637"/>
    <w:rsid w:val="00EC63F1"/>
    <w:rsid w:val="00ED5A7B"/>
    <w:rsid w:val="00EF673F"/>
    <w:rsid w:val="00F00550"/>
    <w:rsid w:val="00F02FB3"/>
    <w:rsid w:val="00F07807"/>
    <w:rsid w:val="00F21085"/>
    <w:rsid w:val="00F2560E"/>
    <w:rsid w:val="00F26B19"/>
    <w:rsid w:val="00F356D5"/>
    <w:rsid w:val="00F51324"/>
    <w:rsid w:val="00F558B1"/>
    <w:rsid w:val="00F610CB"/>
    <w:rsid w:val="00F615A5"/>
    <w:rsid w:val="00F67E72"/>
    <w:rsid w:val="00F822E3"/>
    <w:rsid w:val="00F8467E"/>
    <w:rsid w:val="00FB58D0"/>
    <w:rsid w:val="00F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A14D0D"/>
  <w15:docId w15:val="{864D8218-2A27-45E7-8CF1-6B402E6D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2E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70F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E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1D10"/>
  </w:style>
  <w:style w:type="paragraph" w:styleId="Pidipagina">
    <w:name w:val="footer"/>
    <w:basedOn w:val="Normale"/>
    <w:link w:val="PidipaginaCarattere"/>
    <w:uiPriority w:val="99"/>
    <w:unhideWhenUsed/>
    <w:rsid w:val="00CE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1D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28C"/>
    <w:rPr>
      <w:rFonts w:ascii="Tahoma" w:hAnsi="Tahoma" w:cs="Tahoma"/>
      <w:sz w:val="16"/>
      <w:szCs w:val="16"/>
    </w:rPr>
  </w:style>
  <w:style w:type="paragraph" w:customStyle="1" w:styleId="Heading11">
    <w:name w:val="Heading 11"/>
    <w:basedOn w:val="Normale"/>
    <w:uiPriority w:val="1"/>
    <w:qFormat/>
    <w:rsid w:val="00CB2D36"/>
    <w:pPr>
      <w:widowControl w:val="0"/>
      <w:spacing w:after="0" w:line="240" w:lineRule="auto"/>
      <w:ind w:left="2240"/>
      <w:outlineLvl w:val="1"/>
    </w:pPr>
    <w:rPr>
      <w:rFonts w:ascii="Tahoma" w:eastAsia="Tahoma" w:hAnsi="Tahoma"/>
      <w:b/>
      <w:bCs/>
      <w:lang w:val="en-US" w:eastAsia="en-US"/>
    </w:rPr>
  </w:style>
  <w:style w:type="character" w:styleId="Enfasicorsivo">
    <w:name w:val="Emphasis"/>
    <w:basedOn w:val="Carpredefinitoparagrafo"/>
    <w:uiPriority w:val="20"/>
    <w:qFormat/>
    <w:rsid w:val="009F1525"/>
    <w:rPr>
      <w:i/>
      <w:iCs/>
    </w:rPr>
  </w:style>
  <w:style w:type="paragraph" w:styleId="Corpotesto">
    <w:name w:val="Body Text"/>
    <w:basedOn w:val="Normale"/>
    <w:link w:val="CorpotestoCarattere"/>
    <w:uiPriority w:val="1"/>
    <w:qFormat/>
    <w:rsid w:val="00050A4F"/>
    <w:pPr>
      <w:widowControl w:val="0"/>
      <w:spacing w:after="0" w:line="240" w:lineRule="auto"/>
      <w:ind w:left="2240"/>
    </w:pPr>
    <w:rPr>
      <w:rFonts w:ascii="Tahoma" w:eastAsia="Tahoma" w:hAnsi="Tahoma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50A4F"/>
    <w:rPr>
      <w:rFonts w:ascii="Tahoma" w:eastAsia="Tahoma" w:hAnsi="Tahoma"/>
      <w:lang w:val="en-US" w:eastAsia="en-US"/>
    </w:rPr>
  </w:style>
  <w:style w:type="table" w:styleId="Grigliatabella">
    <w:name w:val="Table Grid"/>
    <w:basedOn w:val="Tabellanormale"/>
    <w:uiPriority w:val="59"/>
    <w:unhideWhenUsed/>
    <w:rsid w:val="009E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C961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961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961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961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9613A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07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7A7095149185448F6819F05C577F23" ma:contentTypeVersion="12" ma:contentTypeDescription="Ein neues Dokument erstellen." ma:contentTypeScope="" ma:versionID="9be64f76ab021cd72a80ef313d727d5b">
  <xsd:schema xmlns:xsd="http://www.w3.org/2001/XMLSchema" xmlns:xs="http://www.w3.org/2001/XMLSchema" xmlns:p="http://schemas.microsoft.com/office/2006/metadata/properties" xmlns:ns3="9f2c7c5b-5c7a-4b58-aee8-da91bb96a6c9" xmlns:ns4="5a207418-daad-48d1-9b76-9dbf01dee328" targetNamespace="http://schemas.microsoft.com/office/2006/metadata/properties" ma:root="true" ma:fieldsID="dea24a437a064500fef9f301da409f7c" ns3:_="" ns4:_="">
    <xsd:import namespace="9f2c7c5b-5c7a-4b58-aee8-da91bb96a6c9"/>
    <xsd:import namespace="5a207418-daad-48d1-9b76-9dbf01dee3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c7c5b-5c7a-4b58-aee8-da91bb96a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07418-daad-48d1-9b76-9dbf01dee32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E6BFAF-E06D-465B-95B7-74CD36920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FAA5C-50B5-4EC2-AF17-E8591E92E2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16DE0D-FBB2-4CBF-A6CA-B3CAFEAA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c7c5b-5c7a-4b58-aee8-da91bb96a6c9"/>
    <ds:schemaRef ds:uri="5a207418-daad-48d1-9b76-9dbf01dee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7BEA2E-453C-43FA-971A-6354459723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2884</Characters>
  <Application>Microsoft Office Word</Application>
  <DocSecurity>4</DocSecurity>
  <Lines>24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g.pennisi</dc:creator>
  <cp:lastModifiedBy>Pollera Letizia</cp:lastModifiedBy>
  <cp:revision>2</cp:revision>
  <cp:lastPrinted>2018-11-05T10:32:00Z</cp:lastPrinted>
  <dcterms:created xsi:type="dcterms:W3CDTF">2020-10-22T15:41:00Z</dcterms:created>
  <dcterms:modified xsi:type="dcterms:W3CDTF">2020-10-22T15:41:00Z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0x010100D17A7095149185448F6819F05C577F23</vt:lpwstr>
  </property>
  <property fmtid="{D5CDD505-2E9C-101B-9397-08002B2CF9AE}" pid="3" name="Order">
    <vt:r8>7945800</vt:r8>
  </property>
</Properties>
</file>